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3A" w:rsidRDefault="00293D3A" w:rsidP="0056066C">
      <w:pPr>
        <w:jc w:val="center"/>
        <w:rPr>
          <w:b/>
          <w:u w:val="single"/>
        </w:rPr>
      </w:pPr>
    </w:p>
    <w:p w:rsidR="003533F4" w:rsidRDefault="003533F4" w:rsidP="0056066C">
      <w:pPr>
        <w:jc w:val="center"/>
        <w:rPr>
          <w:b/>
          <w:color w:val="1F497D" w:themeColor="text2"/>
          <w:u w:val="single"/>
        </w:rPr>
      </w:pPr>
    </w:p>
    <w:p w:rsidR="00597BF8" w:rsidRPr="003533F4" w:rsidRDefault="00B7601C" w:rsidP="0056066C">
      <w:pPr>
        <w:jc w:val="center"/>
        <w:rPr>
          <w:b/>
          <w:color w:val="1F497D" w:themeColor="text2"/>
          <w:sz w:val="24"/>
          <w:szCs w:val="24"/>
          <w:u w:val="single"/>
        </w:rPr>
      </w:pPr>
      <w:r w:rsidRPr="003533F4">
        <w:rPr>
          <w:b/>
          <w:color w:val="1F497D" w:themeColor="text2"/>
          <w:sz w:val="24"/>
          <w:szCs w:val="24"/>
          <w:u w:val="single"/>
        </w:rPr>
        <w:t xml:space="preserve">PROGRAMME DU </w:t>
      </w:r>
      <w:r w:rsidR="001E0D34" w:rsidRPr="003533F4">
        <w:rPr>
          <w:b/>
          <w:color w:val="1F497D" w:themeColor="text2"/>
          <w:sz w:val="24"/>
          <w:szCs w:val="24"/>
          <w:u w:val="single"/>
        </w:rPr>
        <w:t>STAGE NATIONAL</w:t>
      </w:r>
      <w:r w:rsidR="0056066C" w:rsidRPr="003533F4">
        <w:rPr>
          <w:b/>
          <w:color w:val="1F497D" w:themeColor="text2"/>
          <w:sz w:val="24"/>
          <w:szCs w:val="24"/>
          <w:u w:val="single"/>
        </w:rPr>
        <w:t xml:space="preserve"> D’ARBITRAGE</w:t>
      </w:r>
      <w:r w:rsidR="001E0D34" w:rsidRPr="003533F4">
        <w:rPr>
          <w:b/>
          <w:color w:val="1F497D" w:themeColor="text2"/>
          <w:sz w:val="24"/>
          <w:szCs w:val="24"/>
          <w:u w:val="single"/>
        </w:rPr>
        <w:t xml:space="preserve"> DU 1</w:t>
      </w:r>
      <w:r w:rsidR="00293D3A" w:rsidRPr="003533F4">
        <w:rPr>
          <w:b/>
          <w:color w:val="1F497D" w:themeColor="text2"/>
          <w:sz w:val="24"/>
          <w:szCs w:val="24"/>
          <w:u w:val="single"/>
        </w:rPr>
        <w:t>4</w:t>
      </w:r>
      <w:r w:rsidR="001E0D34" w:rsidRPr="003533F4">
        <w:rPr>
          <w:b/>
          <w:color w:val="1F497D" w:themeColor="text2"/>
          <w:sz w:val="24"/>
          <w:szCs w:val="24"/>
          <w:u w:val="single"/>
        </w:rPr>
        <w:t xml:space="preserve"> OCTOBRE</w:t>
      </w:r>
      <w:r w:rsidR="00293D3A" w:rsidRPr="003533F4">
        <w:rPr>
          <w:b/>
          <w:color w:val="1F497D" w:themeColor="text2"/>
          <w:sz w:val="24"/>
          <w:szCs w:val="24"/>
          <w:u w:val="single"/>
        </w:rPr>
        <w:t xml:space="preserve"> 2017</w:t>
      </w:r>
    </w:p>
    <w:p w:rsidR="001E0D34" w:rsidRDefault="001E0D34"/>
    <w:p w:rsidR="003533F4" w:rsidRPr="003533F4" w:rsidRDefault="003533F4">
      <w:pPr>
        <w:rPr>
          <w:sz w:val="24"/>
          <w:szCs w:val="24"/>
        </w:rPr>
      </w:pPr>
    </w:p>
    <w:p w:rsidR="003F08C6" w:rsidRPr="003533F4" w:rsidRDefault="00622305" w:rsidP="003F08C6">
      <w:pPr>
        <w:rPr>
          <w:color w:val="1F497D" w:themeColor="text2"/>
          <w:sz w:val="24"/>
          <w:szCs w:val="24"/>
        </w:rPr>
      </w:pPr>
      <w:r w:rsidRPr="003533F4">
        <w:rPr>
          <w:noProof/>
          <w:sz w:val="24"/>
          <w:szCs w:val="24"/>
        </w:rPr>
        <w:drawing>
          <wp:inline distT="0" distB="0" distL="0" distR="0" wp14:anchorId="5161B056" wp14:editId="2BB6AE48">
            <wp:extent cx="308737" cy="308737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" cy="30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44358" w:rsidRPr="003533F4">
        <w:rPr>
          <w:color w:val="1F497D" w:themeColor="text2"/>
          <w:sz w:val="24"/>
          <w:szCs w:val="24"/>
        </w:rPr>
        <w:t>9h30 – 10h00</w:t>
      </w:r>
      <w:r w:rsidRPr="003533F4">
        <w:rPr>
          <w:color w:val="1F497D" w:themeColor="text2"/>
          <w:sz w:val="24"/>
          <w:szCs w:val="24"/>
        </w:rPr>
        <w:tab/>
      </w:r>
      <w:r w:rsidR="003F08C6" w:rsidRPr="003533F4">
        <w:rPr>
          <w:color w:val="1F497D" w:themeColor="text2"/>
          <w:sz w:val="24"/>
          <w:szCs w:val="24"/>
        </w:rPr>
        <w:t>Accueil des participants et émargement</w:t>
      </w:r>
    </w:p>
    <w:p w:rsidR="00D44358" w:rsidRPr="003533F4" w:rsidRDefault="00622305" w:rsidP="00D44358">
      <w:pPr>
        <w:rPr>
          <w:color w:val="1F497D" w:themeColor="text2"/>
          <w:sz w:val="24"/>
          <w:szCs w:val="24"/>
        </w:rPr>
      </w:pPr>
      <w:r w:rsidRPr="003533F4">
        <w:rPr>
          <w:noProof/>
          <w:color w:val="1F497D" w:themeColor="text2"/>
          <w:sz w:val="24"/>
          <w:szCs w:val="24"/>
        </w:rPr>
        <w:drawing>
          <wp:inline distT="0" distB="0" distL="0" distR="0" wp14:anchorId="108BAB9A" wp14:editId="5942E9A4">
            <wp:extent cx="308737" cy="30873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" cy="30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44358" w:rsidRPr="003533F4">
        <w:rPr>
          <w:color w:val="1F497D" w:themeColor="text2"/>
          <w:sz w:val="24"/>
          <w:szCs w:val="24"/>
        </w:rPr>
        <w:t>10h00</w:t>
      </w:r>
      <w:r w:rsidR="0056066C" w:rsidRPr="003533F4">
        <w:rPr>
          <w:color w:val="1F497D" w:themeColor="text2"/>
          <w:sz w:val="24"/>
          <w:szCs w:val="24"/>
        </w:rPr>
        <w:t xml:space="preserve"> </w:t>
      </w:r>
      <w:r w:rsidR="00D44358" w:rsidRPr="003533F4">
        <w:rPr>
          <w:color w:val="1F497D" w:themeColor="text2"/>
          <w:sz w:val="24"/>
          <w:szCs w:val="24"/>
        </w:rPr>
        <w:t>-13h0</w:t>
      </w:r>
      <w:r w:rsidR="0056066C" w:rsidRPr="003533F4">
        <w:rPr>
          <w:color w:val="1F497D" w:themeColor="text2"/>
          <w:sz w:val="24"/>
          <w:szCs w:val="24"/>
        </w:rPr>
        <w:t>0</w:t>
      </w:r>
      <w:r w:rsidR="0056066C" w:rsidRPr="003533F4">
        <w:rPr>
          <w:color w:val="1F497D" w:themeColor="text2"/>
          <w:sz w:val="24"/>
          <w:szCs w:val="24"/>
        </w:rPr>
        <w:tab/>
      </w:r>
      <w:r w:rsidR="00D44358" w:rsidRPr="003533F4">
        <w:rPr>
          <w:color w:val="1F497D" w:themeColor="text2"/>
          <w:sz w:val="24"/>
          <w:szCs w:val="24"/>
        </w:rPr>
        <w:t>Formation Théorique sur les règlements sportif et d’arbitrage (diaporama)</w:t>
      </w:r>
    </w:p>
    <w:p w:rsidR="00D44358" w:rsidRPr="003533F4" w:rsidRDefault="00D44358" w:rsidP="00D44358">
      <w:pPr>
        <w:pStyle w:val="Paragraphedeliste"/>
        <w:numPr>
          <w:ilvl w:val="3"/>
          <w:numId w:val="2"/>
        </w:numPr>
        <w:rPr>
          <w:color w:val="1F497D" w:themeColor="text2"/>
          <w:sz w:val="24"/>
          <w:szCs w:val="24"/>
        </w:rPr>
      </w:pPr>
      <w:r w:rsidRPr="003533F4">
        <w:rPr>
          <w:color w:val="1F497D" w:themeColor="text2"/>
          <w:sz w:val="24"/>
          <w:szCs w:val="24"/>
        </w:rPr>
        <w:t>Fonction administrative (tableau, marque, repêchage…)</w:t>
      </w:r>
    </w:p>
    <w:p w:rsidR="00D44358" w:rsidRPr="003533F4" w:rsidRDefault="00D44358" w:rsidP="00D44358">
      <w:pPr>
        <w:pStyle w:val="Paragraphedeliste"/>
        <w:numPr>
          <w:ilvl w:val="3"/>
          <w:numId w:val="2"/>
        </w:numPr>
        <w:rPr>
          <w:color w:val="1F497D" w:themeColor="text2"/>
          <w:sz w:val="24"/>
          <w:szCs w:val="24"/>
        </w:rPr>
      </w:pPr>
      <w:r w:rsidRPr="003533F4">
        <w:rPr>
          <w:color w:val="1F497D" w:themeColor="text2"/>
          <w:sz w:val="24"/>
          <w:szCs w:val="24"/>
        </w:rPr>
        <w:t>L’équipe arbitrale (rôle et fonction des intervenants)</w:t>
      </w:r>
    </w:p>
    <w:p w:rsidR="00D44358" w:rsidRPr="003533F4" w:rsidRDefault="00D44358" w:rsidP="00D44358">
      <w:pPr>
        <w:pStyle w:val="Paragraphedeliste"/>
        <w:numPr>
          <w:ilvl w:val="3"/>
          <w:numId w:val="2"/>
        </w:numPr>
        <w:rPr>
          <w:color w:val="1F497D" w:themeColor="text2"/>
          <w:sz w:val="24"/>
          <w:szCs w:val="24"/>
        </w:rPr>
      </w:pPr>
      <w:r w:rsidRPr="003533F4">
        <w:rPr>
          <w:color w:val="1F497D" w:themeColor="text2"/>
          <w:sz w:val="24"/>
          <w:szCs w:val="24"/>
        </w:rPr>
        <w:t>Prévention de risques inhérents aux disciplines de contact en compétition</w:t>
      </w:r>
    </w:p>
    <w:p w:rsidR="00D44358" w:rsidRPr="003533F4" w:rsidRDefault="00D44358" w:rsidP="00D44358">
      <w:pPr>
        <w:pStyle w:val="Paragraphedeliste"/>
        <w:numPr>
          <w:ilvl w:val="3"/>
          <w:numId w:val="2"/>
        </w:numPr>
        <w:rPr>
          <w:color w:val="1F497D" w:themeColor="text2"/>
          <w:sz w:val="24"/>
          <w:szCs w:val="24"/>
        </w:rPr>
      </w:pPr>
      <w:r w:rsidRPr="003533F4">
        <w:rPr>
          <w:color w:val="1F497D" w:themeColor="text2"/>
          <w:sz w:val="24"/>
          <w:szCs w:val="24"/>
        </w:rPr>
        <w:t>Liens théorie pratique</w:t>
      </w:r>
    </w:p>
    <w:p w:rsidR="00D44358" w:rsidRPr="003533F4" w:rsidRDefault="00D44358" w:rsidP="00D44358">
      <w:pPr>
        <w:pStyle w:val="Paragraphedeliste"/>
        <w:numPr>
          <w:ilvl w:val="3"/>
          <w:numId w:val="2"/>
        </w:numPr>
        <w:rPr>
          <w:color w:val="1F497D" w:themeColor="text2"/>
          <w:sz w:val="24"/>
          <w:szCs w:val="24"/>
        </w:rPr>
      </w:pPr>
      <w:r w:rsidRPr="003533F4">
        <w:rPr>
          <w:color w:val="1F497D" w:themeColor="text2"/>
          <w:sz w:val="24"/>
          <w:szCs w:val="24"/>
        </w:rPr>
        <w:t>Travail sur vidéo</w:t>
      </w:r>
    </w:p>
    <w:p w:rsidR="00785727" w:rsidRPr="003533F4" w:rsidRDefault="00785727" w:rsidP="00785727">
      <w:pPr>
        <w:pBdr>
          <w:bottom w:val="single" w:sz="4" w:space="1" w:color="auto"/>
        </w:pBdr>
        <w:rPr>
          <w:color w:val="1F497D" w:themeColor="text2"/>
          <w:sz w:val="24"/>
          <w:szCs w:val="24"/>
        </w:rPr>
      </w:pPr>
    </w:p>
    <w:p w:rsidR="00785727" w:rsidRPr="003533F4" w:rsidRDefault="001E0D34" w:rsidP="003533F4">
      <w:pPr>
        <w:jc w:val="center"/>
        <w:rPr>
          <w:color w:val="1F497D" w:themeColor="text2"/>
          <w:sz w:val="24"/>
          <w:szCs w:val="24"/>
        </w:rPr>
      </w:pPr>
      <w:r w:rsidRPr="003533F4">
        <w:rPr>
          <w:color w:val="1F497D" w:themeColor="text2"/>
          <w:sz w:val="24"/>
          <w:szCs w:val="24"/>
        </w:rPr>
        <w:t>PAUSE DEJEUNER</w:t>
      </w:r>
    </w:p>
    <w:p w:rsidR="00785727" w:rsidRPr="003533F4" w:rsidRDefault="00785727" w:rsidP="00785727">
      <w:pPr>
        <w:pBdr>
          <w:bottom w:val="single" w:sz="4" w:space="1" w:color="auto"/>
        </w:pBdr>
        <w:rPr>
          <w:color w:val="1F497D" w:themeColor="text2"/>
          <w:sz w:val="24"/>
          <w:szCs w:val="24"/>
        </w:rPr>
      </w:pPr>
    </w:p>
    <w:p w:rsidR="00D44358" w:rsidRPr="003533F4" w:rsidRDefault="00622305" w:rsidP="00D44358">
      <w:pPr>
        <w:rPr>
          <w:b/>
          <w:color w:val="FF0000"/>
          <w:sz w:val="24"/>
          <w:szCs w:val="24"/>
          <w:u w:val="single"/>
        </w:rPr>
      </w:pPr>
      <w:r w:rsidRPr="003533F4">
        <w:rPr>
          <w:noProof/>
          <w:sz w:val="24"/>
          <w:szCs w:val="24"/>
        </w:rPr>
        <w:drawing>
          <wp:inline distT="0" distB="0" distL="0" distR="0" wp14:anchorId="7FFD02D4" wp14:editId="28627661">
            <wp:extent cx="308737" cy="3087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" cy="30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44358" w:rsidRPr="003533F4">
        <w:rPr>
          <w:color w:val="1F497D" w:themeColor="text2"/>
          <w:sz w:val="24"/>
          <w:szCs w:val="24"/>
        </w:rPr>
        <w:t>14h30</w:t>
      </w:r>
      <w:r w:rsidRPr="003533F4">
        <w:rPr>
          <w:sz w:val="24"/>
          <w:szCs w:val="24"/>
        </w:rPr>
        <w:tab/>
      </w:r>
      <w:r w:rsidR="001E0D34" w:rsidRPr="003533F4">
        <w:rPr>
          <w:b/>
          <w:color w:val="FF0000"/>
          <w:sz w:val="24"/>
          <w:szCs w:val="24"/>
          <w:u w:val="single"/>
        </w:rPr>
        <w:t xml:space="preserve">Examen </w:t>
      </w:r>
      <w:r w:rsidR="00665EB1" w:rsidRPr="003533F4">
        <w:rPr>
          <w:b/>
          <w:color w:val="FF0000"/>
          <w:sz w:val="24"/>
          <w:szCs w:val="24"/>
          <w:u w:val="single"/>
        </w:rPr>
        <w:t>écrit (pour</w:t>
      </w:r>
      <w:r w:rsidR="005425CB" w:rsidRPr="003533F4">
        <w:rPr>
          <w:b/>
          <w:color w:val="FF0000"/>
          <w:sz w:val="24"/>
          <w:szCs w:val="24"/>
          <w:u w:val="single"/>
        </w:rPr>
        <w:t xml:space="preserve"> les candidats)</w:t>
      </w:r>
    </w:p>
    <w:p w:rsidR="00D44358" w:rsidRPr="003533F4" w:rsidRDefault="00622305" w:rsidP="00D44358">
      <w:pPr>
        <w:rPr>
          <w:color w:val="1F497D" w:themeColor="text2"/>
          <w:sz w:val="24"/>
          <w:szCs w:val="24"/>
        </w:rPr>
      </w:pPr>
      <w:r w:rsidRPr="003533F4">
        <w:rPr>
          <w:noProof/>
          <w:sz w:val="24"/>
          <w:szCs w:val="24"/>
        </w:rPr>
        <w:drawing>
          <wp:inline distT="0" distB="0" distL="0" distR="0" wp14:anchorId="63B5A162" wp14:editId="49FD114E">
            <wp:extent cx="308737" cy="308737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" cy="30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44358" w:rsidRPr="003533F4">
        <w:rPr>
          <w:color w:val="1F497D" w:themeColor="text2"/>
          <w:sz w:val="24"/>
          <w:szCs w:val="24"/>
        </w:rPr>
        <w:t>15</w:t>
      </w:r>
      <w:r w:rsidR="00AE7F27" w:rsidRPr="003533F4">
        <w:rPr>
          <w:color w:val="1F497D" w:themeColor="text2"/>
          <w:sz w:val="24"/>
          <w:szCs w:val="24"/>
        </w:rPr>
        <w:t>h15</w:t>
      </w:r>
      <w:r w:rsidR="001E0D34" w:rsidRPr="003533F4">
        <w:rPr>
          <w:color w:val="1F497D" w:themeColor="text2"/>
          <w:sz w:val="24"/>
          <w:szCs w:val="24"/>
        </w:rPr>
        <w:t xml:space="preserve"> </w:t>
      </w:r>
      <w:r w:rsidRPr="003533F4">
        <w:rPr>
          <w:color w:val="1F497D" w:themeColor="text2"/>
          <w:sz w:val="24"/>
          <w:szCs w:val="24"/>
        </w:rPr>
        <w:tab/>
      </w:r>
      <w:r w:rsidR="00D44358" w:rsidRPr="003533F4">
        <w:rPr>
          <w:color w:val="1F497D" w:themeColor="text2"/>
          <w:sz w:val="24"/>
          <w:szCs w:val="24"/>
        </w:rPr>
        <w:t>Gestuelle de l’arbitrage/Postures et positionnement de l’arbitre</w:t>
      </w:r>
      <w:r w:rsidR="00FA0D24" w:rsidRPr="003533F4">
        <w:rPr>
          <w:color w:val="1F497D" w:themeColor="text2"/>
          <w:sz w:val="24"/>
          <w:szCs w:val="24"/>
        </w:rPr>
        <w:tab/>
      </w:r>
    </w:p>
    <w:p w:rsidR="00293D3A" w:rsidRPr="003533F4" w:rsidRDefault="00622305" w:rsidP="0056066C">
      <w:pPr>
        <w:rPr>
          <w:color w:val="1F497D" w:themeColor="text2"/>
          <w:sz w:val="24"/>
          <w:szCs w:val="24"/>
        </w:rPr>
      </w:pPr>
      <w:r w:rsidRPr="003533F4">
        <w:rPr>
          <w:noProof/>
          <w:color w:val="1F497D" w:themeColor="text2"/>
          <w:sz w:val="24"/>
          <w:szCs w:val="24"/>
        </w:rPr>
        <w:drawing>
          <wp:inline distT="0" distB="0" distL="0" distR="0" wp14:anchorId="423163B0" wp14:editId="7BCA2828">
            <wp:extent cx="308737" cy="308737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" cy="30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9705C" w:rsidRPr="003533F4">
        <w:rPr>
          <w:color w:val="1F497D" w:themeColor="text2"/>
          <w:sz w:val="24"/>
          <w:szCs w:val="24"/>
        </w:rPr>
        <w:t>1</w:t>
      </w:r>
      <w:r w:rsidR="00293D3A" w:rsidRPr="003533F4">
        <w:rPr>
          <w:color w:val="1F497D" w:themeColor="text2"/>
          <w:sz w:val="24"/>
          <w:szCs w:val="24"/>
        </w:rPr>
        <w:t>7h</w:t>
      </w:r>
      <w:r w:rsidRPr="003533F4">
        <w:rPr>
          <w:color w:val="1F497D" w:themeColor="text2"/>
          <w:sz w:val="24"/>
          <w:szCs w:val="24"/>
        </w:rPr>
        <w:t xml:space="preserve">00 </w:t>
      </w:r>
      <w:r w:rsidRPr="003533F4">
        <w:rPr>
          <w:color w:val="1F497D" w:themeColor="text2"/>
          <w:sz w:val="24"/>
          <w:szCs w:val="24"/>
        </w:rPr>
        <w:tab/>
      </w:r>
      <w:r w:rsidR="0019705C" w:rsidRPr="003533F4">
        <w:rPr>
          <w:color w:val="1F497D" w:themeColor="text2"/>
          <w:sz w:val="24"/>
          <w:szCs w:val="24"/>
        </w:rPr>
        <w:t>annonce des résultats de l’examen</w:t>
      </w:r>
    </w:p>
    <w:p w:rsidR="00293D3A" w:rsidRPr="003533F4" w:rsidRDefault="00293D3A" w:rsidP="0056066C">
      <w:pPr>
        <w:rPr>
          <w:color w:val="1F497D" w:themeColor="text2"/>
          <w:sz w:val="24"/>
          <w:szCs w:val="24"/>
        </w:rPr>
      </w:pPr>
      <w:r w:rsidRPr="003533F4">
        <w:rPr>
          <w:color w:val="1F497D" w:themeColor="text2"/>
          <w:sz w:val="24"/>
          <w:szCs w:val="24"/>
        </w:rPr>
        <w:tab/>
      </w:r>
      <w:r w:rsidRPr="003533F4">
        <w:rPr>
          <w:color w:val="1F497D" w:themeColor="text2"/>
          <w:sz w:val="24"/>
          <w:szCs w:val="24"/>
        </w:rPr>
        <w:tab/>
        <w:t>Réunion des responsables régionaux de l’arbitrage Contact</w:t>
      </w:r>
    </w:p>
    <w:p w:rsidR="0056066C" w:rsidRPr="003533F4" w:rsidRDefault="00622305">
      <w:pPr>
        <w:rPr>
          <w:color w:val="1F497D" w:themeColor="text2"/>
          <w:sz w:val="24"/>
          <w:szCs w:val="24"/>
        </w:rPr>
      </w:pPr>
      <w:r w:rsidRPr="003533F4">
        <w:rPr>
          <w:noProof/>
          <w:color w:val="1F497D" w:themeColor="text2"/>
          <w:sz w:val="24"/>
          <w:szCs w:val="24"/>
        </w:rPr>
        <w:drawing>
          <wp:inline distT="0" distB="0" distL="0" distR="0" wp14:anchorId="62F7BA1A" wp14:editId="54AB5508">
            <wp:extent cx="308737" cy="308737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" cy="30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93D3A" w:rsidRPr="003533F4">
        <w:rPr>
          <w:color w:val="1F497D" w:themeColor="text2"/>
          <w:sz w:val="24"/>
          <w:szCs w:val="24"/>
        </w:rPr>
        <w:t>18</w:t>
      </w:r>
      <w:r w:rsidR="00AE7F27" w:rsidRPr="003533F4">
        <w:rPr>
          <w:color w:val="1F497D" w:themeColor="text2"/>
          <w:sz w:val="24"/>
          <w:szCs w:val="24"/>
        </w:rPr>
        <w:t>h</w:t>
      </w:r>
      <w:r w:rsidR="00293D3A" w:rsidRPr="003533F4">
        <w:rPr>
          <w:color w:val="1F497D" w:themeColor="text2"/>
          <w:sz w:val="24"/>
          <w:szCs w:val="24"/>
        </w:rPr>
        <w:t>0</w:t>
      </w:r>
      <w:r w:rsidR="00AE7F27" w:rsidRPr="003533F4">
        <w:rPr>
          <w:color w:val="1F497D" w:themeColor="text2"/>
          <w:sz w:val="24"/>
          <w:szCs w:val="24"/>
        </w:rPr>
        <w:t>0</w:t>
      </w:r>
      <w:r w:rsidR="00D44358" w:rsidRPr="003533F4">
        <w:rPr>
          <w:color w:val="1F497D" w:themeColor="text2"/>
          <w:sz w:val="24"/>
          <w:szCs w:val="24"/>
        </w:rPr>
        <w:t xml:space="preserve"> </w:t>
      </w:r>
      <w:r w:rsidRPr="003533F4">
        <w:rPr>
          <w:color w:val="1F497D" w:themeColor="text2"/>
          <w:sz w:val="24"/>
          <w:szCs w:val="24"/>
        </w:rPr>
        <w:tab/>
      </w:r>
      <w:r w:rsidR="00AE7F27" w:rsidRPr="003533F4">
        <w:rPr>
          <w:color w:val="1F497D" w:themeColor="text2"/>
          <w:sz w:val="24"/>
          <w:szCs w:val="24"/>
        </w:rPr>
        <w:t>Fin du stage</w:t>
      </w:r>
    </w:p>
    <w:p w:rsidR="001E0D34" w:rsidRPr="003533F4" w:rsidRDefault="001E0D34">
      <w:pPr>
        <w:rPr>
          <w:sz w:val="24"/>
          <w:szCs w:val="24"/>
        </w:rPr>
      </w:pPr>
    </w:p>
    <w:p w:rsidR="00622305" w:rsidRPr="003533F4" w:rsidRDefault="00622305">
      <w:pPr>
        <w:rPr>
          <w:sz w:val="24"/>
          <w:szCs w:val="24"/>
        </w:rPr>
      </w:pPr>
    </w:p>
    <w:p w:rsidR="00622305" w:rsidRPr="003533F4" w:rsidRDefault="00622305">
      <w:pPr>
        <w:rPr>
          <w:sz w:val="24"/>
          <w:szCs w:val="24"/>
        </w:rPr>
      </w:pPr>
      <w:bookmarkStart w:id="0" w:name="_GoBack"/>
      <w:bookmarkEnd w:id="0"/>
    </w:p>
    <w:sectPr w:rsidR="00622305" w:rsidRPr="003533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2B1" w:rsidRDefault="00FA52B1" w:rsidP="00622305">
      <w:pPr>
        <w:spacing w:after="0" w:line="240" w:lineRule="auto"/>
      </w:pPr>
      <w:r>
        <w:separator/>
      </w:r>
    </w:p>
  </w:endnote>
  <w:endnote w:type="continuationSeparator" w:id="0">
    <w:p w:rsidR="00FA52B1" w:rsidRDefault="00FA52B1" w:rsidP="0062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2B1" w:rsidRDefault="00FA52B1" w:rsidP="00622305">
      <w:pPr>
        <w:spacing w:after="0" w:line="240" w:lineRule="auto"/>
      </w:pPr>
      <w:r>
        <w:separator/>
      </w:r>
    </w:p>
  </w:footnote>
  <w:footnote w:type="continuationSeparator" w:id="0">
    <w:p w:rsidR="00FA52B1" w:rsidRDefault="00FA52B1" w:rsidP="0062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05" w:rsidRDefault="00622305">
    <w:pPr>
      <w:pStyle w:val="En-tte"/>
    </w:pPr>
    <w:r>
      <w:rPr>
        <w:noProof/>
      </w:rPr>
      <w:drawing>
        <wp:inline distT="0" distB="0" distL="0" distR="0" wp14:anchorId="2C493B8E" wp14:editId="107E85B7">
          <wp:extent cx="1372870" cy="615424"/>
          <wp:effectExtent l="0" t="0" r="0" b="0"/>
          <wp:docPr id="7" name="Picture 2" descr="G:\MODELES\IDENTITE VISUELLE 2017\LOGOTYPES FFK\01_Federation\FFKarate_Horizontal\FFKarate_H_RVB\FFKarate_H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G:\MODELES\IDENTITE VISUELLE 2017\LOGOTYPES FFK\01_Federation\FFKarate_Horizontal\FFKarate_H_RVB\FFKarate_H_RV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615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5D7"/>
    <w:multiLevelType w:val="hybridMultilevel"/>
    <w:tmpl w:val="64E4EFA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78871BCC"/>
    <w:multiLevelType w:val="hybridMultilevel"/>
    <w:tmpl w:val="1F6828DC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7F4E38A3"/>
    <w:multiLevelType w:val="hybridMultilevel"/>
    <w:tmpl w:val="E9446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34"/>
    <w:rsid w:val="0018208D"/>
    <w:rsid w:val="0019705C"/>
    <w:rsid w:val="001A03D2"/>
    <w:rsid w:val="001E0D34"/>
    <w:rsid w:val="00293D3A"/>
    <w:rsid w:val="003533F4"/>
    <w:rsid w:val="003F08C6"/>
    <w:rsid w:val="00436E76"/>
    <w:rsid w:val="005425CB"/>
    <w:rsid w:val="0056066C"/>
    <w:rsid w:val="00584915"/>
    <w:rsid w:val="00597BF8"/>
    <w:rsid w:val="00622305"/>
    <w:rsid w:val="00665EB1"/>
    <w:rsid w:val="00785727"/>
    <w:rsid w:val="008A1262"/>
    <w:rsid w:val="00AE7F27"/>
    <w:rsid w:val="00B33DAF"/>
    <w:rsid w:val="00B7601C"/>
    <w:rsid w:val="00D44358"/>
    <w:rsid w:val="00FA0D24"/>
    <w:rsid w:val="00FA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69C3"/>
  <w15:chartTrackingRefBased/>
  <w15:docId w15:val="{906B6B5B-E4B8-4527-8390-0832DB19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6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305"/>
  </w:style>
  <w:style w:type="paragraph" w:styleId="Pieddepage">
    <w:name w:val="footer"/>
    <w:basedOn w:val="Normal"/>
    <w:link w:val="PieddepageCar"/>
    <w:uiPriority w:val="99"/>
    <w:unhideWhenUsed/>
    <w:rsid w:val="0062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Messadaoui</dc:creator>
  <cp:keywords/>
  <dc:description/>
  <cp:lastModifiedBy>Mohamed Messadaoui</cp:lastModifiedBy>
  <cp:revision>13</cp:revision>
  <dcterms:created xsi:type="dcterms:W3CDTF">2015-06-25T09:20:00Z</dcterms:created>
  <dcterms:modified xsi:type="dcterms:W3CDTF">2017-09-17T06:10:00Z</dcterms:modified>
</cp:coreProperties>
</file>